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3588A" w14:textId="05D390D0" w:rsidR="00B45C1A" w:rsidRPr="00AB66D8" w:rsidRDefault="00AB66D8" w:rsidP="00B45C1A">
      <w:pPr>
        <w:jc w:val="center"/>
        <w:rPr>
          <w:rFonts w:ascii="Century Gothic" w:hAnsi="Century Gothic"/>
          <w:b/>
          <w:bCs/>
          <w:sz w:val="28"/>
          <w:szCs w:val="28"/>
          <w:lang w:val="fr-CA"/>
        </w:rPr>
      </w:pPr>
      <w:r>
        <w:rPr>
          <w:rFonts w:ascii="Century Gothic" w:hAnsi="Century Gothic"/>
          <w:b/>
          <w:bCs/>
          <w:sz w:val="28"/>
          <w:szCs w:val="28"/>
          <w:lang w:val="fr-CA"/>
        </w:rPr>
        <w:t>Politique en matière de protection de la propriété intellectuelle</w:t>
      </w:r>
    </w:p>
    <w:p w14:paraId="2EDF89C0" w14:textId="538C3B55" w:rsidR="004502F7" w:rsidRPr="00AB66D8" w:rsidRDefault="004502F7" w:rsidP="004502F7">
      <w:pPr>
        <w:rPr>
          <w:lang w:val="fr-CA"/>
        </w:rPr>
      </w:pPr>
    </w:p>
    <w:p w14:paraId="50B451A2" w14:textId="33532F7C" w:rsidR="004502F7" w:rsidRPr="00AB66D8" w:rsidRDefault="00AB66D8" w:rsidP="004502F7">
      <w:pPr>
        <w:rPr>
          <w:sz w:val="20"/>
          <w:szCs w:val="20"/>
          <w:lang w:val="fr-CA"/>
        </w:rPr>
      </w:pPr>
      <w:r>
        <w:rPr>
          <w:b/>
          <w:sz w:val="20"/>
          <w:szCs w:val="20"/>
          <w:lang w:val="fr-CA"/>
        </w:rPr>
        <w:t>Dé</w:t>
      </w:r>
      <w:r w:rsidR="004502F7" w:rsidRPr="00AB66D8">
        <w:rPr>
          <w:b/>
          <w:sz w:val="20"/>
          <w:szCs w:val="20"/>
          <w:lang w:val="fr-CA"/>
        </w:rPr>
        <w:t>finitions</w:t>
      </w:r>
    </w:p>
    <w:p w14:paraId="30AC873F" w14:textId="1C4B685B" w:rsidR="004502F7" w:rsidRPr="00AB66D8" w:rsidRDefault="004502F7" w:rsidP="004502F7">
      <w:pPr>
        <w:pStyle w:val="ListParagraph"/>
        <w:numPr>
          <w:ilvl w:val="0"/>
          <w:numId w:val="4"/>
        </w:numPr>
        <w:suppressAutoHyphens/>
        <w:spacing w:after="200" w:line="276" w:lineRule="auto"/>
        <w:contextualSpacing w:val="0"/>
        <w:rPr>
          <w:rFonts w:ascii="Arial" w:hAnsi="Arial" w:cs="Arial"/>
          <w:sz w:val="20"/>
          <w:szCs w:val="20"/>
          <w:lang w:val="fr-CA"/>
        </w:rPr>
      </w:pPr>
      <w:r w:rsidRPr="00AB66D8">
        <w:rPr>
          <w:rFonts w:ascii="Arial" w:hAnsi="Arial" w:cs="Arial"/>
          <w:sz w:val="20"/>
          <w:szCs w:val="20"/>
          <w:lang w:val="fr-CA"/>
        </w:rPr>
        <w:t>Club</w:t>
      </w:r>
      <w:r w:rsidR="00AB66D8" w:rsidRPr="00AB66D8">
        <w:rPr>
          <w:rFonts w:ascii="Arial" w:hAnsi="Arial" w:cs="Arial"/>
          <w:sz w:val="20"/>
          <w:szCs w:val="20"/>
          <w:lang w:val="fr-CA"/>
        </w:rPr>
        <w:t xml:space="preserve"> </w:t>
      </w:r>
      <w:r w:rsidRPr="00AB66D8">
        <w:rPr>
          <w:rFonts w:ascii="Arial" w:hAnsi="Arial" w:cs="Arial"/>
          <w:sz w:val="20"/>
          <w:szCs w:val="20"/>
          <w:lang w:val="fr-CA"/>
        </w:rPr>
        <w:t xml:space="preserve">: </w:t>
      </w:r>
      <w:r w:rsidR="00AB66D8" w:rsidRPr="00AB66D8">
        <w:rPr>
          <w:rFonts w:ascii="Arial" w:hAnsi="Arial" w:cs="Arial"/>
          <w:color w:val="000000"/>
          <w:sz w:val="20"/>
          <w:szCs w:val="20"/>
          <w:lang w:val="fr-CA"/>
        </w:rPr>
        <w:t xml:space="preserve">Organisme possédant </w:t>
      </w:r>
      <w:r w:rsidR="00AB66D8">
        <w:rPr>
          <w:rFonts w:ascii="Arial" w:hAnsi="Arial" w:cs="Arial"/>
          <w:color w:val="000000"/>
          <w:sz w:val="20"/>
          <w:szCs w:val="20"/>
          <w:lang w:val="fr-CA"/>
        </w:rPr>
        <w:t>un débarcadère, une aire d’accostage et/ou une rampe de mise à l’eau et une zone de récupération offrant des programmes, des installations et des événements aux personnes pratiquant la voile au</w:t>
      </w:r>
      <w:r w:rsidR="00AF2892">
        <w:rPr>
          <w:rFonts w:ascii="Arial" w:hAnsi="Arial" w:cs="Arial"/>
          <w:color w:val="000000"/>
          <w:sz w:val="20"/>
          <w:szCs w:val="20"/>
          <w:lang w:val="fr-CA"/>
        </w:rPr>
        <w:t>x</w:t>
      </w:r>
      <w:r w:rsidR="00AB66D8">
        <w:rPr>
          <w:rFonts w:ascii="Arial" w:hAnsi="Arial" w:cs="Arial"/>
          <w:color w:val="000000"/>
          <w:sz w:val="20"/>
          <w:szCs w:val="20"/>
          <w:lang w:val="fr-CA"/>
        </w:rPr>
        <w:t xml:space="preserve"> niveau</w:t>
      </w:r>
      <w:r w:rsidR="00AF2892">
        <w:rPr>
          <w:rFonts w:ascii="Arial" w:hAnsi="Arial" w:cs="Arial"/>
          <w:color w:val="000000"/>
          <w:sz w:val="20"/>
          <w:szCs w:val="20"/>
          <w:lang w:val="fr-CA"/>
        </w:rPr>
        <w:t>x</w:t>
      </w:r>
      <w:r w:rsidR="00AB66D8">
        <w:rPr>
          <w:rFonts w:ascii="Arial" w:hAnsi="Arial" w:cs="Arial"/>
          <w:color w:val="000000"/>
          <w:sz w:val="20"/>
          <w:szCs w:val="20"/>
          <w:lang w:val="fr-CA"/>
        </w:rPr>
        <w:t xml:space="preserve"> local, régional ou national au Canada</w:t>
      </w:r>
    </w:p>
    <w:p w14:paraId="65CD5C18" w14:textId="552905F9" w:rsidR="004502F7" w:rsidRPr="002533A3" w:rsidRDefault="002533A3" w:rsidP="004502F7">
      <w:pPr>
        <w:pStyle w:val="ListParagraph"/>
        <w:numPr>
          <w:ilvl w:val="0"/>
          <w:numId w:val="4"/>
        </w:numPr>
        <w:suppressAutoHyphens/>
        <w:spacing w:after="200" w:line="276" w:lineRule="auto"/>
        <w:contextualSpacing w:val="0"/>
        <w:rPr>
          <w:rFonts w:ascii="Arial" w:hAnsi="Arial" w:cs="Arial"/>
          <w:sz w:val="20"/>
          <w:szCs w:val="20"/>
          <w:lang w:val="fr-CA"/>
        </w:rPr>
      </w:pPr>
      <w:r w:rsidRPr="002533A3">
        <w:rPr>
          <w:rFonts w:ascii="Arial" w:hAnsi="Arial" w:cs="Arial"/>
          <w:sz w:val="20"/>
          <w:szCs w:val="20"/>
          <w:lang w:val="fr-CA"/>
        </w:rPr>
        <w:t xml:space="preserve">École </w:t>
      </w:r>
      <w:r w:rsidR="004502F7" w:rsidRPr="002533A3">
        <w:rPr>
          <w:rFonts w:ascii="Arial" w:hAnsi="Arial" w:cs="Arial"/>
          <w:sz w:val="20"/>
          <w:szCs w:val="20"/>
          <w:lang w:val="fr-CA"/>
        </w:rPr>
        <w:t xml:space="preserve">: </w:t>
      </w:r>
      <w:r>
        <w:rPr>
          <w:rFonts w:ascii="Arial" w:hAnsi="Arial" w:cs="Arial"/>
          <w:sz w:val="20"/>
          <w:szCs w:val="20"/>
          <w:lang w:val="fr-CA"/>
        </w:rPr>
        <w:t>Organisme associé à un club ou autre, offrant les programmes de formation de Voile Canada</w:t>
      </w:r>
    </w:p>
    <w:p w14:paraId="1252E741" w14:textId="13EF2A3A" w:rsidR="004502F7" w:rsidRPr="00AB66D8" w:rsidRDefault="002533A3" w:rsidP="004502F7">
      <w:pPr>
        <w:pStyle w:val="ListParagraph"/>
        <w:numPr>
          <w:ilvl w:val="0"/>
          <w:numId w:val="4"/>
        </w:numPr>
        <w:suppressAutoHyphens/>
        <w:spacing w:after="200" w:line="276" w:lineRule="auto"/>
        <w:contextualSpacing w:val="0"/>
        <w:rPr>
          <w:rFonts w:ascii="Arial" w:hAnsi="Arial" w:cs="Arial"/>
          <w:b/>
          <w:sz w:val="20"/>
          <w:szCs w:val="20"/>
          <w:lang w:val="fr-CA"/>
        </w:rPr>
      </w:pPr>
      <w:r w:rsidRPr="002533A3">
        <w:rPr>
          <w:rFonts w:ascii="Arial" w:hAnsi="Arial" w:cs="Arial"/>
          <w:sz w:val="20"/>
          <w:szCs w:val="20"/>
          <w:lang w:val="fr-CA"/>
        </w:rPr>
        <w:t>Association provincial</w:t>
      </w:r>
      <w:r w:rsidR="00452C13">
        <w:rPr>
          <w:rFonts w:ascii="Arial" w:hAnsi="Arial" w:cs="Arial"/>
          <w:sz w:val="20"/>
          <w:szCs w:val="20"/>
          <w:lang w:val="fr-CA"/>
        </w:rPr>
        <w:t>e</w:t>
      </w:r>
      <w:r w:rsidRPr="002533A3">
        <w:rPr>
          <w:rFonts w:ascii="Arial" w:hAnsi="Arial" w:cs="Arial"/>
          <w:sz w:val="20"/>
          <w:szCs w:val="20"/>
          <w:lang w:val="fr-CA"/>
        </w:rPr>
        <w:t xml:space="preserve"> ou territorial</w:t>
      </w:r>
      <w:r w:rsidR="00452C13">
        <w:rPr>
          <w:rFonts w:ascii="Arial" w:hAnsi="Arial" w:cs="Arial"/>
          <w:sz w:val="20"/>
          <w:szCs w:val="20"/>
          <w:lang w:val="fr-CA"/>
        </w:rPr>
        <w:t>e</w:t>
      </w:r>
      <w:r w:rsidRPr="002533A3">
        <w:rPr>
          <w:rFonts w:ascii="Arial" w:hAnsi="Arial" w:cs="Arial"/>
          <w:sz w:val="20"/>
          <w:szCs w:val="20"/>
          <w:lang w:val="fr-CA"/>
        </w:rPr>
        <w:t xml:space="preserve"> de vo</w:t>
      </w:r>
      <w:r>
        <w:rPr>
          <w:rFonts w:ascii="Arial" w:hAnsi="Arial" w:cs="Arial"/>
          <w:sz w:val="20"/>
          <w:szCs w:val="20"/>
          <w:lang w:val="fr-CA"/>
        </w:rPr>
        <w:t>ile : Association ou fédération cré</w:t>
      </w:r>
      <w:r w:rsidR="00AF2892">
        <w:rPr>
          <w:rFonts w:ascii="Arial" w:hAnsi="Arial" w:cs="Arial"/>
          <w:sz w:val="20"/>
          <w:szCs w:val="20"/>
          <w:lang w:val="fr-CA"/>
        </w:rPr>
        <w:t>é</w:t>
      </w:r>
      <w:r>
        <w:rPr>
          <w:rFonts w:ascii="Arial" w:hAnsi="Arial" w:cs="Arial"/>
          <w:sz w:val="20"/>
          <w:szCs w:val="20"/>
          <w:lang w:val="fr-CA"/>
        </w:rPr>
        <w:t>e dans le but de promouvoir la voile sur son territoire (province ou territoire) au Canada, reconnue comme telle par le gouvernement dudit territoire</w:t>
      </w:r>
    </w:p>
    <w:p w14:paraId="117E569F" w14:textId="46DE39FD" w:rsidR="004502F7" w:rsidRPr="00AB66D8" w:rsidRDefault="002533A3" w:rsidP="004502F7">
      <w:pPr>
        <w:rPr>
          <w:sz w:val="20"/>
          <w:szCs w:val="20"/>
          <w:lang w:val="fr-CA"/>
        </w:rPr>
      </w:pPr>
      <w:r>
        <w:rPr>
          <w:b/>
          <w:sz w:val="20"/>
          <w:szCs w:val="20"/>
          <w:lang w:val="fr-CA"/>
        </w:rPr>
        <w:t>Contexte et objet</w:t>
      </w:r>
    </w:p>
    <w:p w14:paraId="7E301330" w14:textId="2E3E3263" w:rsidR="00CD2B73" w:rsidRDefault="002533A3" w:rsidP="004502F7">
      <w:pPr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 xml:space="preserve">Voile Canada a consacré énormément de temps, d’effort et de ressources à la création des voies de cheminement et </w:t>
      </w:r>
      <w:r w:rsidR="00452C13">
        <w:rPr>
          <w:sz w:val="20"/>
          <w:szCs w:val="20"/>
          <w:lang w:val="fr-CA"/>
        </w:rPr>
        <w:t>du</w:t>
      </w:r>
      <w:r>
        <w:rPr>
          <w:sz w:val="20"/>
          <w:szCs w:val="20"/>
          <w:lang w:val="fr-CA"/>
        </w:rPr>
        <w:t xml:space="preserve"> matériel du programme </w:t>
      </w:r>
      <w:r w:rsidR="00AF2892">
        <w:rPr>
          <w:sz w:val="20"/>
          <w:szCs w:val="20"/>
          <w:lang w:val="fr-CA"/>
        </w:rPr>
        <w:t>[</w:t>
      </w:r>
      <w:r>
        <w:rPr>
          <w:sz w:val="20"/>
          <w:szCs w:val="20"/>
          <w:lang w:val="fr-CA"/>
        </w:rPr>
        <w:t>de Voile Canada</w:t>
      </w:r>
      <w:r w:rsidR="00AF2892">
        <w:rPr>
          <w:sz w:val="20"/>
          <w:szCs w:val="20"/>
          <w:lang w:val="fr-CA"/>
        </w:rPr>
        <w:t>]</w:t>
      </w:r>
      <w:r>
        <w:rPr>
          <w:sz w:val="20"/>
          <w:szCs w:val="20"/>
          <w:lang w:val="fr-CA"/>
        </w:rPr>
        <w:t xml:space="preserve"> et a </w:t>
      </w:r>
      <w:r w:rsidR="00EF6908">
        <w:rPr>
          <w:sz w:val="20"/>
          <w:szCs w:val="20"/>
          <w:lang w:val="fr-CA"/>
        </w:rPr>
        <w:t xml:space="preserve">un </w:t>
      </w:r>
      <w:r>
        <w:rPr>
          <w:sz w:val="20"/>
          <w:szCs w:val="20"/>
          <w:lang w:val="fr-CA"/>
        </w:rPr>
        <w:t>intérêt</w:t>
      </w:r>
      <w:r w:rsidR="00CD2B73">
        <w:rPr>
          <w:sz w:val="20"/>
          <w:szCs w:val="20"/>
          <w:lang w:val="fr-CA"/>
        </w:rPr>
        <w:t xml:space="preserve"> marqué à voir à ce que le programme soit offert correctement en utilisant le matériel convenant à la voie de cheminement</w:t>
      </w:r>
      <w:r w:rsidR="004502F7" w:rsidRPr="00AB66D8">
        <w:rPr>
          <w:sz w:val="20"/>
          <w:szCs w:val="20"/>
          <w:lang w:val="fr-CA"/>
        </w:rPr>
        <w:t>.</w:t>
      </w:r>
    </w:p>
    <w:p w14:paraId="36CDD978" w14:textId="155D2621" w:rsidR="004502F7" w:rsidRPr="00AB66D8" w:rsidRDefault="004502F7" w:rsidP="004502F7">
      <w:pPr>
        <w:rPr>
          <w:lang w:val="fr-CA"/>
        </w:rPr>
      </w:pPr>
      <w:r w:rsidRPr="00AB66D8">
        <w:rPr>
          <w:sz w:val="20"/>
          <w:szCs w:val="20"/>
          <w:lang w:val="fr-CA"/>
        </w:rPr>
        <w:t xml:space="preserve"> </w:t>
      </w:r>
    </w:p>
    <w:p w14:paraId="121CA3EB" w14:textId="687C4837" w:rsidR="004502F7" w:rsidRPr="00AB66D8" w:rsidRDefault="00CD2B73" w:rsidP="004502F7">
      <w:pPr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 xml:space="preserve">Les programmes de formation et voies de cheminement </w:t>
      </w:r>
      <w:proofErr w:type="spellStart"/>
      <w:r>
        <w:rPr>
          <w:sz w:val="20"/>
          <w:szCs w:val="20"/>
          <w:lang w:val="fr-CA"/>
        </w:rPr>
        <w:t>VoileCAN</w:t>
      </w:r>
      <w:proofErr w:type="spellEnd"/>
      <w:r>
        <w:rPr>
          <w:sz w:val="20"/>
          <w:szCs w:val="20"/>
          <w:lang w:val="fr-CA"/>
        </w:rPr>
        <w:t>, de croisière, de motonautisme, d’officiel, d’instructeur et d’entraîneur, ainsi que le matériel développé par Voile Canada pour ces voies de cheminement sont la propriété intellectuelle de Voile Canada</w:t>
      </w:r>
      <w:r w:rsidR="004502F7" w:rsidRPr="00AB66D8">
        <w:rPr>
          <w:sz w:val="20"/>
          <w:szCs w:val="20"/>
          <w:lang w:val="fr-CA"/>
        </w:rPr>
        <w:t xml:space="preserve">. </w:t>
      </w:r>
    </w:p>
    <w:p w14:paraId="56636F9B" w14:textId="77777777" w:rsidR="002533A3" w:rsidRDefault="002533A3" w:rsidP="004502F7">
      <w:pPr>
        <w:rPr>
          <w:b/>
          <w:sz w:val="20"/>
          <w:szCs w:val="20"/>
          <w:lang w:val="fr-CA"/>
        </w:rPr>
      </w:pPr>
    </w:p>
    <w:p w14:paraId="6FC9213F" w14:textId="7D12BE6A" w:rsidR="004502F7" w:rsidRPr="00AB66D8" w:rsidRDefault="00CD2B73" w:rsidP="004502F7">
      <w:pPr>
        <w:rPr>
          <w:sz w:val="20"/>
          <w:szCs w:val="20"/>
          <w:lang w:val="fr-CA"/>
        </w:rPr>
      </w:pPr>
      <w:r>
        <w:rPr>
          <w:b/>
          <w:sz w:val="20"/>
          <w:szCs w:val="20"/>
          <w:lang w:val="fr-CA"/>
        </w:rPr>
        <w:t>Champ d’application</w:t>
      </w:r>
    </w:p>
    <w:p w14:paraId="120D548B" w14:textId="36DD3881" w:rsidR="004502F7" w:rsidRPr="00AB66D8" w:rsidRDefault="00CD2B73" w:rsidP="004502F7">
      <w:pPr>
        <w:rPr>
          <w:b/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La présente politique s’applique à tous les clubs, écoles et associations provinciales et territoriales de voile offrant tout type de programme de formation de Voile Canada</w:t>
      </w:r>
      <w:r w:rsidR="004502F7" w:rsidRPr="00AB66D8">
        <w:rPr>
          <w:sz w:val="20"/>
          <w:szCs w:val="20"/>
          <w:lang w:val="fr-CA"/>
        </w:rPr>
        <w:t xml:space="preserve">. </w:t>
      </w:r>
    </w:p>
    <w:p w14:paraId="3FBD7F33" w14:textId="77777777" w:rsidR="002533A3" w:rsidRDefault="002533A3" w:rsidP="004502F7">
      <w:pPr>
        <w:rPr>
          <w:b/>
          <w:sz w:val="20"/>
          <w:szCs w:val="20"/>
          <w:lang w:val="fr-CA"/>
        </w:rPr>
      </w:pPr>
    </w:p>
    <w:p w14:paraId="24710647" w14:textId="77777777" w:rsidR="004502F7" w:rsidRPr="00AB66D8" w:rsidRDefault="004502F7" w:rsidP="004502F7">
      <w:pPr>
        <w:rPr>
          <w:b/>
          <w:sz w:val="20"/>
          <w:szCs w:val="20"/>
          <w:lang w:val="fr-CA"/>
        </w:rPr>
      </w:pPr>
      <w:r w:rsidRPr="00AB66D8">
        <w:rPr>
          <w:b/>
          <w:sz w:val="20"/>
          <w:szCs w:val="20"/>
          <w:lang w:val="fr-CA"/>
        </w:rPr>
        <w:t>Obligation</w:t>
      </w:r>
    </w:p>
    <w:p w14:paraId="1F0AAAF6" w14:textId="1378991D" w:rsidR="004502F7" w:rsidRDefault="00CD2B73" w:rsidP="004502F7">
      <w:pPr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Aucun club, école ou</w:t>
      </w:r>
      <w:r w:rsidR="00EF6908">
        <w:rPr>
          <w:sz w:val="20"/>
          <w:szCs w:val="20"/>
          <w:lang w:val="fr-CA"/>
        </w:rPr>
        <w:t xml:space="preserve"> association</w:t>
      </w:r>
      <w:r>
        <w:rPr>
          <w:sz w:val="20"/>
          <w:szCs w:val="20"/>
          <w:lang w:val="fr-CA"/>
        </w:rPr>
        <w:t xml:space="preserve"> provinciale ou territoriale de voile ne peut produire de matériel ni de cours pour la revente à leur propres clubs, écoles et associations provinciales et territoriales de voile en ut</w:t>
      </w:r>
      <w:r w:rsidR="00452C13">
        <w:rPr>
          <w:sz w:val="20"/>
          <w:szCs w:val="20"/>
          <w:lang w:val="fr-CA"/>
        </w:rPr>
        <w:t>ilisant les systèmes et programmes de formation ou la propriété intellectuelle créé</w:t>
      </w:r>
      <w:r w:rsidR="00EF6908">
        <w:rPr>
          <w:sz w:val="20"/>
          <w:szCs w:val="20"/>
          <w:lang w:val="fr-CA"/>
        </w:rPr>
        <w:t>s</w:t>
      </w:r>
      <w:r w:rsidR="00452C13">
        <w:rPr>
          <w:sz w:val="20"/>
          <w:szCs w:val="20"/>
          <w:lang w:val="fr-CA"/>
        </w:rPr>
        <w:t xml:space="preserve"> par Voile Canada</w:t>
      </w:r>
      <w:r w:rsidR="00AF2892">
        <w:rPr>
          <w:sz w:val="20"/>
          <w:szCs w:val="20"/>
          <w:lang w:val="fr-CA"/>
        </w:rPr>
        <w:t xml:space="preserve"> </w:t>
      </w:r>
      <w:r w:rsidR="00452C13">
        <w:rPr>
          <w:sz w:val="20"/>
          <w:szCs w:val="20"/>
          <w:lang w:val="fr-CA"/>
        </w:rPr>
        <w:t>sans la permission écrite de Voile Canada</w:t>
      </w:r>
      <w:r w:rsidR="004502F7" w:rsidRPr="00AB66D8">
        <w:rPr>
          <w:sz w:val="20"/>
          <w:szCs w:val="20"/>
          <w:lang w:val="fr-CA"/>
        </w:rPr>
        <w:t xml:space="preserve">.  </w:t>
      </w:r>
    </w:p>
    <w:p w14:paraId="5FCD7B63" w14:textId="77777777" w:rsidR="00CD2B73" w:rsidRPr="00AB66D8" w:rsidRDefault="00CD2B73" w:rsidP="004502F7">
      <w:pPr>
        <w:rPr>
          <w:lang w:val="fr-CA"/>
        </w:rPr>
      </w:pPr>
    </w:p>
    <w:p w14:paraId="0D37F735" w14:textId="185A6F16" w:rsidR="00B45C1A" w:rsidRPr="00452C13" w:rsidRDefault="00452C13" w:rsidP="004502F7">
      <w:pPr>
        <w:rPr>
          <w:lang w:val="fr-CA"/>
        </w:rPr>
      </w:pPr>
      <w:r w:rsidRPr="00452C13">
        <w:rPr>
          <w:sz w:val="20"/>
          <w:szCs w:val="20"/>
          <w:lang w:val="fr-CA"/>
        </w:rPr>
        <w:t xml:space="preserve">Toute tentative d’obtenir des revenus indépendants de ces voies de cheminement et du </w:t>
      </w:r>
      <w:r>
        <w:rPr>
          <w:sz w:val="20"/>
          <w:szCs w:val="20"/>
          <w:lang w:val="fr-CA"/>
        </w:rPr>
        <w:t>maté</w:t>
      </w:r>
      <w:r w:rsidRPr="00452C13">
        <w:rPr>
          <w:sz w:val="20"/>
          <w:szCs w:val="20"/>
          <w:lang w:val="fr-CA"/>
        </w:rPr>
        <w:t xml:space="preserve">riel autre que le </w:t>
      </w:r>
      <w:r>
        <w:rPr>
          <w:sz w:val="20"/>
          <w:szCs w:val="20"/>
          <w:lang w:val="fr-CA"/>
        </w:rPr>
        <w:t>maté</w:t>
      </w:r>
      <w:r w:rsidRPr="00452C13">
        <w:rPr>
          <w:sz w:val="20"/>
          <w:szCs w:val="20"/>
          <w:lang w:val="fr-CA"/>
        </w:rPr>
        <w:t xml:space="preserve">riel et les cours offerts ou approuvés par Voile Canada sans la permission écrite de Voile Canada </w:t>
      </w:r>
      <w:r>
        <w:rPr>
          <w:sz w:val="20"/>
          <w:szCs w:val="20"/>
          <w:lang w:val="fr-CA"/>
        </w:rPr>
        <w:t>donnera lieu à des poursuites légales de la part de Voile Canada</w:t>
      </w:r>
      <w:r w:rsidR="004502F7" w:rsidRPr="00452C13">
        <w:rPr>
          <w:sz w:val="20"/>
          <w:szCs w:val="20"/>
          <w:lang w:val="fr-CA"/>
        </w:rPr>
        <w:t>.</w:t>
      </w:r>
    </w:p>
    <w:sectPr w:rsidR="00B45C1A" w:rsidRPr="00452C1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00975" w14:textId="77777777" w:rsidR="00FC570E" w:rsidRDefault="00FC570E">
      <w:pPr>
        <w:spacing w:line="240" w:lineRule="auto"/>
      </w:pPr>
      <w:r>
        <w:separator/>
      </w:r>
    </w:p>
  </w:endnote>
  <w:endnote w:type="continuationSeparator" w:id="0">
    <w:p w14:paraId="71217CEF" w14:textId="77777777" w:rsidR="00FC570E" w:rsidRDefault="00FC57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7DAD5" w14:textId="02FF4804" w:rsidR="009F750A" w:rsidRPr="00AB66D8" w:rsidRDefault="00AB66D8">
    <w:pPr>
      <w:jc w:val="center"/>
      <w:rPr>
        <w:b/>
        <w:sz w:val="18"/>
        <w:szCs w:val="18"/>
        <w:lang w:val="fr-CA"/>
      </w:rPr>
    </w:pPr>
    <w:r w:rsidRPr="00AB66D8">
      <w:rPr>
        <w:b/>
        <w:sz w:val="18"/>
        <w:szCs w:val="18"/>
        <w:lang w:val="fr-CA"/>
      </w:rPr>
      <w:t xml:space="preserve">Politique en matière de protection de la propriété intellectuelle, </w:t>
    </w:r>
    <w:r>
      <w:rPr>
        <w:b/>
        <w:sz w:val="18"/>
        <w:szCs w:val="18"/>
        <w:lang w:val="fr-CA"/>
      </w:rPr>
      <w:br/>
      <w:t>version finale approuvée le 19 novembre 2019</w:t>
    </w:r>
  </w:p>
  <w:p w14:paraId="68430933" w14:textId="77777777" w:rsidR="009F750A" w:rsidRDefault="0073317C">
    <w:pPr>
      <w:rPr>
        <w:b/>
        <w:sz w:val="18"/>
        <w:szCs w:val="18"/>
      </w:rPr>
    </w:pPr>
    <w:r>
      <w:rPr>
        <w:b/>
        <w:sz w:val="18"/>
        <w:szCs w:val="18"/>
      </w:rPr>
      <w:t>Sail • Voile Canada</w:t>
    </w:r>
    <w:r>
      <w:rPr>
        <w:sz w:val="18"/>
        <w:szCs w:val="18"/>
      </w:rPr>
      <w:t xml:space="preserve"> | Portsmouth Olympic </w:t>
    </w:r>
    <w:proofErr w:type="spellStart"/>
    <w:r>
      <w:rPr>
        <w:sz w:val="18"/>
        <w:szCs w:val="18"/>
      </w:rPr>
      <w:t>Harbour</w:t>
    </w:r>
    <w:proofErr w:type="spellEnd"/>
    <w:r>
      <w:rPr>
        <w:sz w:val="18"/>
        <w:szCs w:val="18"/>
      </w:rPr>
      <w:t xml:space="preserve"> | Rue 53 Yonge Street Kingston, ON K7M 6G4 |</w:t>
    </w:r>
    <w:r>
      <w:rPr>
        <w:b/>
        <w:sz w:val="18"/>
        <w:szCs w:val="18"/>
      </w:rPr>
      <w:t xml:space="preserve"> www.sailing.ca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67588" w14:textId="77777777" w:rsidR="00FC570E" w:rsidRDefault="00FC570E">
      <w:pPr>
        <w:spacing w:line="240" w:lineRule="auto"/>
      </w:pPr>
      <w:r>
        <w:separator/>
      </w:r>
    </w:p>
  </w:footnote>
  <w:footnote w:type="continuationSeparator" w:id="0">
    <w:p w14:paraId="290044D2" w14:textId="77777777" w:rsidR="00FC570E" w:rsidRDefault="00FC57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B8201" w14:textId="77777777" w:rsidR="009F750A" w:rsidRDefault="0073317C">
    <w:r>
      <w:rPr>
        <w:noProof/>
        <w:lang w:val="fr-CA" w:eastAsia="fr-CA"/>
      </w:rPr>
      <w:drawing>
        <wp:anchor distT="114300" distB="114300" distL="114300" distR="114300" simplePos="0" relativeHeight="251658240" behindDoc="0" locked="0" layoutInCell="1" hidden="0" allowOverlap="1" wp14:anchorId="2B53006F" wp14:editId="2A4473D9">
          <wp:simplePos x="0" y="0"/>
          <wp:positionH relativeFrom="column">
            <wp:posOffset>5162550</wp:posOffset>
          </wp:positionH>
          <wp:positionV relativeFrom="paragraph">
            <wp:posOffset>-342899</wp:posOffset>
          </wp:positionV>
          <wp:extent cx="919163" cy="1221814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9163" cy="12218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BE71BEE" w14:textId="77777777" w:rsidR="009F750A" w:rsidRDefault="009F750A"/>
  <w:p w14:paraId="7C2762CF" w14:textId="77777777" w:rsidR="009F750A" w:rsidRDefault="009F750A"/>
  <w:p w14:paraId="0E0687E1" w14:textId="77777777" w:rsidR="009F750A" w:rsidRDefault="009F750A">
    <w:pPr>
      <w:tabs>
        <w:tab w:val="left" w:pos="720"/>
        <w:tab w:val="left" w:pos="3795"/>
      </w:tabs>
      <w:spacing w:line="240" w:lineRule="auto"/>
      <w:jc w:val="center"/>
    </w:pPr>
  </w:p>
  <w:p w14:paraId="2B976CC6" w14:textId="77777777" w:rsidR="009F750A" w:rsidRDefault="009F750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FD87693"/>
    <w:multiLevelType w:val="hybridMultilevel"/>
    <w:tmpl w:val="8D50AB86"/>
    <w:lvl w:ilvl="0" w:tplc="B2EE08C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341EB"/>
    <w:multiLevelType w:val="hybridMultilevel"/>
    <w:tmpl w:val="8D50AB86"/>
    <w:lvl w:ilvl="0" w:tplc="B2EE08C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C3F9E"/>
    <w:multiLevelType w:val="hybridMultilevel"/>
    <w:tmpl w:val="58CC12A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50A"/>
    <w:rsid w:val="000A5401"/>
    <w:rsid w:val="002533A3"/>
    <w:rsid w:val="00306230"/>
    <w:rsid w:val="004502F7"/>
    <w:rsid w:val="00452C13"/>
    <w:rsid w:val="006D09E1"/>
    <w:rsid w:val="0073317C"/>
    <w:rsid w:val="009C6FFB"/>
    <w:rsid w:val="009F750A"/>
    <w:rsid w:val="00AB66D8"/>
    <w:rsid w:val="00AF2892"/>
    <w:rsid w:val="00B45C1A"/>
    <w:rsid w:val="00CD2B73"/>
    <w:rsid w:val="00EE67BB"/>
    <w:rsid w:val="00EF6908"/>
    <w:rsid w:val="00FC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1321FD"/>
  <w15:docId w15:val="{58B62CC2-74DF-49BA-ADB0-FFFC56EE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qFormat/>
    <w:rsid w:val="00B45C1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CA" w:eastAsia="en-US"/>
    </w:rPr>
  </w:style>
  <w:style w:type="paragraph" w:styleId="Header">
    <w:name w:val="header"/>
    <w:basedOn w:val="Normal"/>
    <w:link w:val="HeaderChar"/>
    <w:uiPriority w:val="99"/>
    <w:unhideWhenUsed/>
    <w:rsid w:val="00B45C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C1A"/>
  </w:style>
  <w:style w:type="paragraph" w:styleId="Footer">
    <w:name w:val="footer"/>
    <w:basedOn w:val="Normal"/>
    <w:link w:val="FooterChar"/>
    <w:uiPriority w:val="99"/>
    <w:unhideWhenUsed/>
    <w:rsid w:val="00B45C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Michel</cp:lastModifiedBy>
  <cp:revision>4</cp:revision>
  <dcterms:created xsi:type="dcterms:W3CDTF">2020-06-23T12:37:00Z</dcterms:created>
  <dcterms:modified xsi:type="dcterms:W3CDTF">2020-06-23T16:27:00Z</dcterms:modified>
</cp:coreProperties>
</file>